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9A26" w14:textId="1C0573F5" w:rsidR="00851E93" w:rsidRDefault="00851E93" w:rsidP="00851E93">
      <w:pPr>
        <w:spacing w:after="0"/>
        <w:rPr>
          <w:b/>
          <w:bCs/>
        </w:rPr>
      </w:pPr>
      <w:r w:rsidRPr="00851E93">
        <w:rPr>
          <w:rFonts w:ascii="Arial" w:hAnsi="Arial" w:cs="Arial"/>
          <w:b/>
          <w:caps/>
          <w:sz w:val="20"/>
          <w:szCs w:val="20"/>
        </w:rPr>
        <w:t xml:space="preserve">GRIGLIA di valutazione PROVA </w:t>
      </w:r>
      <w:r w:rsidR="00486623" w:rsidRPr="00851E93">
        <w:rPr>
          <w:rFonts w:ascii="Arial" w:hAnsi="Arial" w:cs="Arial"/>
          <w:b/>
          <w:caps/>
          <w:sz w:val="20"/>
          <w:szCs w:val="20"/>
        </w:rPr>
        <w:t>ORALE</w:t>
      </w:r>
      <w:r w:rsidR="00486623">
        <w:rPr>
          <w:rFonts w:ascii="Arial" w:hAnsi="Arial" w:cs="Arial"/>
          <w:b/>
          <w:caps/>
          <w:sz w:val="20"/>
          <w:szCs w:val="20"/>
        </w:rPr>
        <w:t xml:space="preserve"> -</w:t>
      </w:r>
      <w:r w:rsidR="00486623">
        <w:rPr>
          <w:rFonts w:ascii="Arial" w:hAnsi="Arial" w:cs="Arial"/>
          <w:b/>
          <w:caps/>
        </w:rPr>
        <w:t xml:space="preserve"> </w:t>
      </w:r>
      <w:r w:rsidR="00486623">
        <w:rPr>
          <w:rFonts w:ascii="Arial" w:hAnsi="Arial" w:cs="Arial"/>
          <w:b/>
        </w:rPr>
        <w:t>Candidato</w:t>
      </w:r>
      <w:r>
        <w:rPr>
          <w:b/>
          <w:bCs/>
        </w:rPr>
        <w:t xml:space="preserve">  </w:t>
      </w:r>
      <w:r w:rsidR="00486623">
        <w:rPr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86623">
        <w:rPr>
          <w:b/>
          <w:bCs/>
        </w:rPr>
        <w:instrText xml:space="preserve"> FORMTEXT </w:instrText>
      </w:r>
      <w:r w:rsidR="00486623">
        <w:rPr>
          <w:b/>
          <w:bCs/>
        </w:rPr>
      </w:r>
      <w:r w:rsidR="00486623">
        <w:rPr>
          <w:b/>
          <w:bCs/>
        </w:rPr>
        <w:fldChar w:fldCharType="separate"/>
      </w:r>
      <w:r w:rsidR="00ED4820">
        <w:rPr>
          <w:b/>
          <w:bCs/>
        </w:rPr>
        <w:t> </w:t>
      </w:r>
      <w:r w:rsidR="00ED4820">
        <w:rPr>
          <w:b/>
          <w:bCs/>
        </w:rPr>
        <w:t> </w:t>
      </w:r>
      <w:r w:rsidR="00ED4820">
        <w:rPr>
          <w:b/>
          <w:bCs/>
        </w:rPr>
        <w:t> </w:t>
      </w:r>
      <w:r w:rsidR="00ED4820">
        <w:rPr>
          <w:b/>
          <w:bCs/>
        </w:rPr>
        <w:t> </w:t>
      </w:r>
      <w:r w:rsidR="00ED4820">
        <w:rPr>
          <w:b/>
          <w:bCs/>
        </w:rPr>
        <w:t> </w:t>
      </w:r>
      <w:r w:rsidR="00486623"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534DF9">
        <w:rPr>
          <w:b/>
          <w:bCs/>
        </w:rPr>
        <w:t xml:space="preserve">Classe </w:t>
      </w:r>
      <w:r w:rsidR="00486623">
        <w:rPr>
          <w:b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86623">
        <w:rPr>
          <w:b/>
          <w:bCs/>
        </w:rPr>
        <w:instrText xml:space="preserve"> FORMTEXT </w:instrText>
      </w:r>
      <w:r w:rsidR="00486623">
        <w:rPr>
          <w:b/>
          <w:bCs/>
        </w:rPr>
      </w:r>
      <w:r w:rsidR="00486623">
        <w:rPr>
          <w:b/>
          <w:bCs/>
        </w:rPr>
        <w:fldChar w:fldCharType="separate"/>
      </w:r>
      <w:r w:rsidR="00486623">
        <w:rPr>
          <w:b/>
          <w:bCs/>
          <w:noProof/>
        </w:rPr>
        <w:t> </w:t>
      </w:r>
      <w:r w:rsidR="00486623">
        <w:rPr>
          <w:b/>
          <w:bCs/>
          <w:noProof/>
        </w:rPr>
        <w:t> </w:t>
      </w:r>
      <w:r w:rsidR="00486623">
        <w:rPr>
          <w:b/>
          <w:bCs/>
          <w:noProof/>
        </w:rPr>
        <w:t> </w:t>
      </w:r>
      <w:r w:rsidR="00486623">
        <w:rPr>
          <w:b/>
          <w:bCs/>
          <w:noProof/>
        </w:rPr>
        <w:t> </w:t>
      </w:r>
      <w:r w:rsidR="00486623">
        <w:rPr>
          <w:b/>
          <w:bCs/>
          <w:noProof/>
        </w:rPr>
        <w:t> </w:t>
      </w:r>
      <w:r w:rsidR="00486623">
        <w:rPr>
          <w:b/>
          <w:bCs/>
        </w:rPr>
        <w:fldChar w:fldCharType="end"/>
      </w:r>
      <w:bookmarkEnd w:id="1"/>
    </w:p>
    <w:tbl>
      <w:tblPr>
        <w:tblStyle w:val="Grigliatabella"/>
        <w:tblpPr w:leftFromText="141" w:rightFromText="141" w:vertAnchor="page" w:horzAnchor="margin" w:tblpY="877"/>
        <w:tblW w:w="10201" w:type="dxa"/>
        <w:tblLook w:val="04A0" w:firstRow="1" w:lastRow="0" w:firstColumn="1" w:lastColumn="0" w:noHBand="0" w:noVBand="1"/>
      </w:tblPr>
      <w:tblGrid>
        <w:gridCol w:w="1941"/>
        <w:gridCol w:w="628"/>
        <w:gridCol w:w="6040"/>
        <w:gridCol w:w="600"/>
        <w:gridCol w:w="992"/>
      </w:tblGrid>
      <w:tr w:rsidR="00ED4820" w14:paraId="6D200184" w14:textId="77777777" w:rsidTr="00ED4820">
        <w:trPr>
          <w:trHeight w:val="416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470CDA27" w14:textId="77777777" w:rsidR="00ED4820" w:rsidRDefault="00ED4820" w:rsidP="00ED4820">
            <w:r>
              <w:t>Indicatori</w:t>
            </w:r>
          </w:p>
        </w:tc>
        <w:tc>
          <w:tcPr>
            <w:tcW w:w="628" w:type="dxa"/>
            <w:vAlign w:val="center"/>
          </w:tcPr>
          <w:p w14:paraId="5319E7E7" w14:textId="77777777" w:rsidR="00ED4820" w:rsidRPr="003F1BA3" w:rsidRDefault="00ED4820" w:rsidP="00ED4820">
            <w:pPr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Livelli</w:t>
            </w:r>
          </w:p>
        </w:tc>
        <w:tc>
          <w:tcPr>
            <w:tcW w:w="6040" w:type="dxa"/>
            <w:vAlign w:val="center"/>
          </w:tcPr>
          <w:p w14:paraId="23E26BAD" w14:textId="77777777" w:rsidR="00ED4820" w:rsidRDefault="00ED4820" w:rsidP="00ED4820">
            <w:r>
              <w:t>Descrittori</w:t>
            </w:r>
          </w:p>
        </w:tc>
        <w:tc>
          <w:tcPr>
            <w:tcW w:w="600" w:type="dxa"/>
            <w:vAlign w:val="center"/>
          </w:tcPr>
          <w:p w14:paraId="40498EC2" w14:textId="77777777" w:rsidR="00ED4820" w:rsidRPr="003F1BA3" w:rsidRDefault="00ED4820" w:rsidP="00ED4820">
            <w:pPr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Punti</w:t>
            </w:r>
          </w:p>
        </w:tc>
        <w:tc>
          <w:tcPr>
            <w:tcW w:w="992" w:type="dxa"/>
            <w:vAlign w:val="center"/>
          </w:tcPr>
          <w:p w14:paraId="60F68A2E" w14:textId="77777777" w:rsidR="00ED4820" w:rsidRPr="003F1BA3" w:rsidRDefault="00ED4820" w:rsidP="00ED4820">
            <w:pPr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Punteggio</w:t>
            </w:r>
          </w:p>
        </w:tc>
      </w:tr>
      <w:tr w:rsidR="00ED4820" w14:paraId="5BDBC8EA" w14:textId="77777777" w:rsidTr="00ED4820">
        <w:trPr>
          <w:trHeight w:val="340"/>
        </w:trPr>
        <w:tc>
          <w:tcPr>
            <w:tcW w:w="1941" w:type="dxa"/>
            <w:vMerge w:val="restart"/>
            <w:vAlign w:val="center"/>
          </w:tcPr>
          <w:p w14:paraId="7FE719FD" w14:textId="77777777" w:rsidR="00ED4820" w:rsidRPr="003F1BA3" w:rsidRDefault="00ED4820" w:rsidP="00ED4820">
            <w:pPr>
              <w:rPr>
                <w:sz w:val="20"/>
                <w:szCs w:val="20"/>
              </w:rPr>
            </w:pPr>
            <w:r w:rsidRPr="003F1BA3">
              <w:rPr>
                <w:sz w:val="20"/>
                <w:szCs w:val="20"/>
              </w:rPr>
              <w:t>Acquisizione dei contenuti e dei metodi delle diverse discipline del curricolo, con particolare riferimento a quelle d’indirizzo</w:t>
            </w:r>
          </w:p>
        </w:tc>
        <w:tc>
          <w:tcPr>
            <w:tcW w:w="628" w:type="dxa"/>
            <w:vAlign w:val="center"/>
          </w:tcPr>
          <w:p w14:paraId="5FDCF49F" w14:textId="77777777" w:rsidR="00ED4820" w:rsidRDefault="00ED4820" w:rsidP="00ED4820">
            <w:pPr>
              <w:jc w:val="center"/>
            </w:pPr>
            <w:r>
              <w:t>I</w:t>
            </w:r>
          </w:p>
        </w:tc>
        <w:tc>
          <w:tcPr>
            <w:tcW w:w="6040" w:type="dxa"/>
            <w:vAlign w:val="center"/>
          </w:tcPr>
          <w:p w14:paraId="3AA15F63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rFonts w:ascii="Times New Roman" w:eastAsia="Garamond" w:hAnsi="Times New Roman" w:cs="Times New Roman"/>
                <w:sz w:val="18"/>
                <w:szCs w:val="18"/>
              </w:rPr>
              <w:t>Non ha acquisito i contenuti e i metodi delle diverse discipline, o li ha acquisiti in modo estremamente frammentario e lacunoso.</w:t>
            </w:r>
          </w:p>
        </w:tc>
        <w:tc>
          <w:tcPr>
            <w:tcW w:w="600" w:type="dxa"/>
            <w:vAlign w:val="center"/>
          </w:tcPr>
          <w:p w14:paraId="5BD53AD2" w14:textId="77777777" w:rsidR="00ED4820" w:rsidRDefault="00ED4820" w:rsidP="00ED4820">
            <w:pPr>
              <w:jc w:val="center"/>
            </w:pPr>
            <w:r w:rsidRPr="00D55250">
              <w:t>1-2</w:t>
            </w:r>
          </w:p>
        </w:tc>
        <w:tc>
          <w:tcPr>
            <w:tcW w:w="992" w:type="dxa"/>
            <w:vAlign w:val="center"/>
          </w:tcPr>
          <w:p w14:paraId="1E3E6CAC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C6F9458" w14:textId="77777777" w:rsidTr="00ED4820">
        <w:trPr>
          <w:trHeight w:val="340"/>
        </w:trPr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19B7AF52" w14:textId="77777777" w:rsidR="00ED4820" w:rsidRDefault="00ED4820" w:rsidP="00ED4820"/>
        </w:tc>
        <w:tc>
          <w:tcPr>
            <w:tcW w:w="628" w:type="dxa"/>
            <w:vAlign w:val="center"/>
          </w:tcPr>
          <w:p w14:paraId="36CDAF5C" w14:textId="77777777" w:rsidR="00ED4820" w:rsidRDefault="00ED4820" w:rsidP="00ED4820">
            <w:pPr>
              <w:jc w:val="center"/>
            </w:pPr>
            <w:r>
              <w:t>II</w:t>
            </w:r>
          </w:p>
        </w:tc>
        <w:tc>
          <w:tcPr>
            <w:tcW w:w="6040" w:type="dxa"/>
            <w:vAlign w:val="center"/>
          </w:tcPr>
          <w:p w14:paraId="0BCD3CB5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rFonts w:ascii="Times New Roman" w:eastAsia="Garamond" w:hAnsi="Times New Roman" w:cs="Times New Roman"/>
                <w:sz w:val="18"/>
                <w:szCs w:val="18"/>
              </w:rPr>
              <w:t>Ha acquisito i contenuti e i metodi delle diverse discipline in modo parziale e incompleto, utilizzandoli in modo non sempre appropriato.</w:t>
            </w:r>
          </w:p>
        </w:tc>
        <w:tc>
          <w:tcPr>
            <w:tcW w:w="600" w:type="dxa"/>
            <w:vAlign w:val="center"/>
          </w:tcPr>
          <w:p w14:paraId="5B9EAEE3" w14:textId="77777777" w:rsidR="00ED4820" w:rsidRDefault="00ED4820" w:rsidP="00ED4820">
            <w:pPr>
              <w:jc w:val="center"/>
            </w:pPr>
            <w:r w:rsidRPr="00D55250">
              <w:t>3-5</w:t>
            </w:r>
          </w:p>
        </w:tc>
        <w:tc>
          <w:tcPr>
            <w:tcW w:w="992" w:type="dxa"/>
            <w:vAlign w:val="center"/>
          </w:tcPr>
          <w:p w14:paraId="71A83113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84DD216" w14:textId="77777777" w:rsidTr="00ED4820">
        <w:trPr>
          <w:trHeight w:val="340"/>
        </w:trPr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3F9AEA48" w14:textId="77777777" w:rsidR="00ED4820" w:rsidRDefault="00ED4820" w:rsidP="00ED4820"/>
        </w:tc>
        <w:tc>
          <w:tcPr>
            <w:tcW w:w="628" w:type="dxa"/>
            <w:vAlign w:val="center"/>
          </w:tcPr>
          <w:p w14:paraId="351A9EBA" w14:textId="77777777" w:rsidR="00ED4820" w:rsidRDefault="00ED4820" w:rsidP="00ED4820">
            <w:pPr>
              <w:jc w:val="center"/>
            </w:pPr>
            <w:r>
              <w:t>III</w:t>
            </w:r>
          </w:p>
        </w:tc>
        <w:tc>
          <w:tcPr>
            <w:tcW w:w="6040" w:type="dxa"/>
            <w:vAlign w:val="center"/>
          </w:tcPr>
          <w:p w14:paraId="594825DA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rFonts w:ascii="Times New Roman" w:eastAsia="Garamond" w:hAnsi="Times New Roman" w:cs="Times New Roman"/>
                <w:sz w:val="18"/>
                <w:szCs w:val="18"/>
              </w:rPr>
              <w:t>Ha acquisito i contenuti e utilizza i metodi delle diverse discipline in modo corretto e appropriato.</w:t>
            </w:r>
          </w:p>
        </w:tc>
        <w:tc>
          <w:tcPr>
            <w:tcW w:w="600" w:type="dxa"/>
            <w:vAlign w:val="center"/>
          </w:tcPr>
          <w:p w14:paraId="3FE105B2" w14:textId="77777777" w:rsidR="00ED4820" w:rsidRDefault="00ED4820" w:rsidP="00ED4820">
            <w:pPr>
              <w:jc w:val="center"/>
            </w:pPr>
            <w:r w:rsidRPr="00D55250">
              <w:t>6-7</w:t>
            </w:r>
          </w:p>
        </w:tc>
        <w:tc>
          <w:tcPr>
            <w:tcW w:w="992" w:type="dxa"/>
            <w:vAlign w:val="center"/>
          </w:tcPr>
          <w:p w14:paraId="36A44DEA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6E15B3D4" w14:textId="77777777" w:rsidTr="00ED4820">
        <w:trPr>
          <w:trHeight w:val="340"/>
        </w:trPr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3C818C28" w14:textId="77777777" w:rsidR="00ED4820" w:rsidRDefault="00ED4820" w:rsidP="00ED4820"/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50EA9F2A" w14:textId="77777777" w:rsidR="00ED4820" w:rsidRDefault="00ED4820" w:rsidP="00ED4820">
            <w:pPr>
              <w:jc w:val="center"/>
            </w:pPr>
            <w:r>
              <w:t>IV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vAlign w:val="center"/>
          </w:tcPr>
          <w:p w14:paraId="53E8F6C8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rFonts w:ascii="Times New Roman" w:eastAsia="Garamond" w:hAnsi="Times New Roman" w:cs="Times New Roman"/>
                <w:sz w:val="18"/>
                <w:szCs w:val="18"/>
              </w:rPr>
              <w:t>Ha acquisito i contenuti delle diverse discipline in maniera completa e utilizza in modo consapevole i loro metodi.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B503F68" w14:textId="77777777" w:rsidR="00ED4820" w:rsidRDefault="00ED4820" w:rsidP="00ED4820">
            <w:pPr>
              <w:jc w:val="center"/>
            </w:pPr>
            <w:r w:rsidRPr="00D55250">
              <w:t>8-9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D5013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0862E570" w14:textId="77777777" w:rsidTr="00ED4820">
        <w:trPr>
          <w:trHeight w:val="340"/>
        </w:trPr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51A0BE6E" w14:textId="77777777" w:rsidR="00ED4820" w:rsidRDefault="00ED4820" w:rsidP="00ED4820"/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1EB669E4" w14:textId="77777777" w:rsidR="00ED4820" w:rsidRDefault="00ED4820" w:rsidP="00ED4820">
            <w:pPr>
              <w:jc w:val="center"/>
            </w:pPr>
            <w:r>
              <w:t>V</w:t>
            </w:r>
          </w:p>
        </w:tc>
        <w:tc>
          <w:tcPr>
            <w:tcW w:w="6040" w:type="dxa"/>
            <w:tcBorders>
              <w:bottom w:val="single" w:sz="12" w:space="0" w:color="auto"/>
            </w:tcBorders>
            <w:vAlign w:val="center"/>
          </w:tcPr>
          <w:p w14:paraId="570900D5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rFonts w:ascii="Times New Roman" w:eastAsia="Garamond" w:hAnsi="Times New Roman" w:cs="Times New Roman"/>
                <w:sz w:val="18"/>
                <w:szCs w:val="18"/>
              </w:rPr>
              <w:t>Ha acquisito i contenuti delle diverse discipline in maniera completa e approfondita e utilizza con piena padronanza i loro metodi.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14:paraId="0F71BD47" w14:textId="77777777" w:rsidR="00ED4820" w:rsidRDefault="00ED4820" w:rsidP="00ED482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97714BA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64FFF475" w14:textId="77777777" w:rsidTr="00ED4820">
        <w:tc>
          <w:tcPr>
            <w:tcW w:w="1941" w:type="dxa"/>
            <w:vMerge w:val="restart"/>
            <w:tcBorders>
              <w:top w:val="single" w:sz="12" w:space="0" w:color="auto"/>
            </w:tcBorders>
            <w:vAlign w:val="center"/>
          </w:tcPr>
          <w:p w14:paraId="5508A033" w14:textId="77777777" w:rsidR="00ED4820" w:rsidRDefault="00ED4820" w:rsidP="00ED4820">
            <w:r w:rsidRPr="003F1BA3">
              <w:rPr>
                <w:sz w:val="20"/>
                <w:szCs w:val="20"/>
              </w:rPr>
              <w:t>Capacità di utilizzare le conoscenze acquisite e di collegarle tra loro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14:paraId="46F6AC4E" w14:textId="77777777" w:rsidR="00ED4820" w:rsidRDefault="00ED4820" w:rsidP="00ED4820">
            <w:pPr>
              <w:jc w:val="center"/>
            </w:pPr>
            <w:r>
              <w:t>I</w:t>
            </w:r>
          </w:p>
        </w:tc>
        <w:tc>
          <w:tcPr>
            <w:tcW w:w="6040" w:type="dxa"/>
            <w:tcBorders>
              <w:top w:val="single" w:sz="12" w:space="0" w:color="auto"/>
            </w:tcBorders>
            <w:vAlign w:val="center"/>
          </w:tcPr>
          <w:p w14:paraId="003CF5C5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Non è in grado di utilizzare e collegare le conoscenze acquisite o lo fa in modo del tutto inadeguato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14:paraId="3DAD3A58" w14:textId="77777777" w:rsidR="00ED4820" w:rsidRDefault="00ED4820" w:rsidP="00ED4820">
            <w:r w:rsidRPr="00D55250">
              <w:t>1-2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9A40927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14CC4231" w14:textId="77777777" w:rsidTr="00ED4820"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4A521DCC" w14:textId="77777777" w:rsidR="00ED4820" w:rsidRDefault="00ED4820" w:rsidP="00ED4820"/>
        </w:tc>
        <w:tc>
          <w:tcPr>
            <w:tcW w:w="628" w:type="dxa"/>
            <w:vAlign w:val="center"/>
          </w:tcPr>
          <w:p w14:paraId="4B4DE729" w14:textId="77777777" w:rsidR="00ED4820" w:rsidRDefault="00ED4820" w:rsidP="00ED4820">
            <w:pPr>
              <w:jc w:val="center"/>
            </w:pPr>
            <w:r>
              <w:t>II</w:t>
            </w:r>
          </w:p>
        </w:tc>
        <w:tc>
          <w:tcPr>
            <w:tcW w:w="6040" w:type="dxa"/>
            <w:vAlign w:val="center"/>
          </w:tcPr>
          <w:p w14:paraId="06A9F7C0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utilizzare e collegare le conoscenze acquisite con difficoltà e in modo stentato</w:t>
            </w:r>
          </w:p>
        </w:tc>
        <w:tc>
          <w:tcPr>
            <w:tcW w:w="600" w:type="dxa"/>
            <w:vAlign w:val="center"/>
          </w:tcPr>
          <w:p w14:paraId="41922AC9" w14:textId="77777777" w:rsidR="00ED4820" w:rsidRDefault="00ED4820" w:rsidP="00ED4820">
            <w:r w:rsidRPr="00D55250">
              <w:t>3-5</w:t>
            </w:r>
          </w:p>
        </w:tc>
        <w:tc>
          <w:tcPr>
            <w:tcW w:w="992" w:type="dxa"/>
            <w:vAlign w:val="center"/>
          </w:tcPr>
          <w:p w14:paraId="1F80370A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3ACBC294" w14:textId="77777777" w:rsidTr="00ED4820"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7B14172E" w14:textId="77777777" w:rsidR="00ED4820" w:rsidRDefault="00ED4820" w:rsidP="00ED4820"/>
        </w:tc>
        <w:tc>
          <w:tcPr>
            <w:tcW w:w="628" w:type="dxa"/>
            <w:vAlign w:val="center"/>
          </w:tcPr>
          <w:p w14:paraId="4CCA478E" w14:textId="77777777" w:rsidR="00ED4820" w:rsidRDefault="00ED4820" w:rsidP="00ED4820">
            <w:pPr>
              <w:jc w:val="center"/>
            </w:pPr>
            <w:r>
              <w:t>III</w:t>
            </w:r>
          </w:p>
        </w:tc>
        <w:tc>
          <w:tcPr>
            <w:tcW w:w="6040" w:type="dxa"/>
            <w:vAlign w:val="center"/>
          </w:tcPr>
          <w:p w14:paraId="0727F891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utilizzare correttamente le conoscenze acquisite, istituendo adeguati collegamenti tra le discipline</w:t>
            </w:r>
          </w:p>
        </w:tc>
        <w:tc>
          <w:tcPr>
            <w:tcW w:w="600" w:type="dxa"/>
            <w:vAlign w:val="center"/>
          </w:tcPr>
          <w:p w14:paraId="23778E52" w14:textId="77777777" w:rsidR="00ED4820" w:rsidRDefault="00ED4820" w:rsidP="00ED4820">
            <w:r w:rsidRPr="00D55250">
              <w:t>6-7</w:t>
            </w:r>
          </w:p>
        </w:tc>
        <w:tc>
          <w:tcPr>
            <w:tcW w:w="992" w:type="dxa"/>
            <w:vAlign w:val="center"/>
          </w:tcPr>
          <w:p w14:paraId="3C9BA9BE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3FCA4CF5" w14:textId="77777777" w:rsidTr="00ED4820">
        <w:tc>
          <w:tcPr>
            <w:tcW w:w="1941" w:type="dxa"/>
            <w:vMerge/>
            <w:tcBorders>
              <w:top w:val="single" w:sz="12" w:space="0" w:color="auto"/>
            </w:tcBorders>
          </w:tcPr>
          <w:p w14:paraId="35F47877" w14:textId="77777777" w:rsidR="00ED4820" w:rsidRDefault="00ED4820" w:rsidP="00ED4820"/>
        </w:tc>
        <w:tc>
          <w:tcPr>
            <w:tcW w:w="628" w:type="dxa"/>
            <w:vAlign w:val="center"/>
          </w:tcPr>
          <w:p w14:paraId="7EBE38C1" w14:textId="77777777" w:rsidR="00ED4820" w:rsidRDefault="00ED4820" w:rsidP="00ED4820">
            <w:pPr>
              <w:jc w:val="center"/>
            </w:pPr>
            <w:r>
              <w:t>IV</w:t>
            </w:r>
          </w:p>
        </w:tc>
        <w:tc>
          <w:tcPr>
            <w:tcW w:w="6040" w:type="dxa"/>
            <w:vAlign w:val="center"/>
          </w:tcPr>
          <w:p w14:paraId="629447E9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utilizzare le conoscenze acquisite collegandole in una trattazione pluridisciplinare articolata</w:t>
            </w:r>
          </w:p>
        </w:tc>
        <w:tc>
          <w:tcPr>
            <w:tcW w:w="600" w:type="dxa"/>
            <w:vAlign w:val="center"/>
          </w:tcPr>
          <w:p w14:paraId="6D97A2F6" w14:textId="77777777" w:rsidR="00ED4820" w:rsidRDefault="00ED4820" w:rsidP="00ED4820">
            <w:r w:rsidRPr="00D55250">
              <w:t>8-9</w:t>
            </w:r>
          </w:p>
        </w:tc>
        <w:tc>
          <w:tcPr>
            <w:tcW w:w="992" w:type="dxa"/>
            <w:vAlign w:val="center"/>
          </w:tcPr>
          <w:p w14:paraId="6D53B817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0CB831F4" w14:textId="77777777" w:rsidTr="00ED4820">
        <w:tc>
          <w:tcPr>
            <w:tcW w:w="194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EF71D8F" w14:textId="77777777" w:rsidR="00ED4820" w:rsidRDefault="00ED4820" w:rsidP="00ED4820"/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7935C685" w14:textId="77777777" w:rsidR="00ED4820" w:rsidRDefault="00ED4820" w:rsidP="00ED4820">
            <w:pPr>
              <w:jc w:val="center"/>
            </w:pPr>
            <w:r>
              <w:t>V</w:t>
            </w:r>
          </w:p>
        </w:tc>
        <w:tc>
          <w:tcPr>
            <w:tcW w:w="6040" w:type="dxa"/>
            <w:tcBorders>
              <w:bottom w:val="single" w:sz="12" w:space="0" w:color="auto"/>
            </w:tcBorders>
            <w:vAlign w:val="center"/>
          </w:tcPr>
          <w:p w14:paraId="1F0DD8C6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utilizzare le conoscenze acquisite collegandole in una trattazione pluridisciplinare ampia e approfondita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14:paraId="7141F287" w14:textId="77777777" w:rsidR="00ED4820" w:rsidRDefault="00ED4820" w:rsidP="00ED4820">
            <w: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A0213A4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24B7EFA6" w14:textId="77777777" w:rsidTr="00ED4820">
        <w:tc>
          <w:tcPr>
            <w:tcW w:w="1941" w:type="dxa"/>
            <w:vMerge w:val="restart"/>
            <w:tcBorders>
              <w:top w:val="single" w:sz="12" w:space="0" w:color="auto"/>
            </w:tcBorders>
            <w:vAlign w:val="center"/>
          </w:tcPr>
          <w:p w14:paraId="11611A09" w14:textId="77777777" w:rsidR="00ED4820" w:rsidRPr="003F1BA3" w:rsidRDefault="00ED4820" w:rsidP="00ED4820">
            <w:pPr>
              <w:rPr>
                <w:sz w:val="20"/>
                <w:szCs w:val="20"/>
              </w:rPr>
            </w:pPr>
            <w:r w:rsidRPr="003F1BA3">
              <w:rPr>
                <w:sz w:val="20"/>
                <w:szCs w:val="20"/>
              </w:rPr>
              <w:t>Capacità di argomentare in maniera critica e personale, rielaborando i contenuti acquisiti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14:paraId="55308E2E" w14:textId="77777777" w:rsidR="00ED4820" w:rsidRDefault="00ED4820" w:rsidP="00ED4820">
            <w:pPr>
              <w:jc w:val="center"/>
            </w:pPr>
            <w:r>
              <w:t>I</w:t>
            </w:r>
          </w:p>
        </w:tc>
        <w:tc>
          <w:tcPr>
            <w:tcW w:w="6040" w:type="dxa"/>
            <w:tcBorders>
              <w:top w:val="single" w:sz="12" w:space="0" w:color="auto"/>
            </w:tcBorders>
            <w:vAlign w:val="center"/>
          </w:tcPr>
          <w:p w14:paraId="42CB5C6B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Non è in grado di argomentare in maniera critica e personale, o argomenta in modo superficiale e disorganico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14:paraId="0EA54952" w14:textId="77777777" w:rsidR="00ED4820" w:rsidRDefault="00ED4820" w:rsidP="00ED4820">
            <w:r w:rsidRPr="00D55250">
              <w:t>1-2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5FA7719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623CE03D" w14:textId="77777777" w:rsidTr="00ED4820">
        <w:tc>
          <w:tcPr>
            <w:tcW w:w="1941" w:type="dxa"/>
            <w:vMerge/>
          </w:tcPr>
          <w:p w14:paraId="3F7166A2" w14:textId="77777777" w:rsidR="00ED4820" w:rsidRDefault="00ED4820" w:rsidP="00ED4820"/>
        </w:tc>
        <w:tc>
          <w:tcPr>
            <w:tcW w:w="628" w:type="dxa"/>
            <w:vAlign w:val="center"/>
          </w:tcPr>
          <w:p w14:paraId="7C7B1895" w14:textId="77777777" w:rsidR="00ED4820" w:rsidRDefault="00ED4820" w:rsidP="00ED4820">
            <w:pPr>
              <w:jc w:val="center"/>
            </w:pPr>
            <w:r>
              <w:t>II</w:t>
            </w:r>
          </w:p>
        </w:tc>
        <w:tc>
          <w:tcPr>
            <w:tcW w:w="6040" w:type="dxa"/>
            <w:vAlign w:val="center"/>
          </w:tcPr>
          <w:p w14:paraId="196B1420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formulare argomentazioni critiche e personali solo a tratti e solo in relazione a specifici argomenti</w:t>
            </w:r>
          </w:p>
        </w:tc>
        <w:tc>
          <w:tcPr>
            <w:tcW w:w="600" w:type="dxa"/>
            <w:vAlign w:val="center"/>
          </w:tcPr>
          <w:p w14:paraId="3BEFDD2D" w14:textId="77777777" w:rsidR="00ED4820" w:rsidRDefault="00ED4820" w:rsidP="00ED4820">
            <w:r w:rsidRPr="00D55250">
              <w:t>3-5</w:t>
            </w:r>
          </w:p>
        </w:tc>
        <w:tc>
          <w:tcPr>
            <w:tcW w:w="992" w:type="dxa"/>
            <w:vAlign w:val="center"/>
          </w:tcPr>
          <w:p w14:paraId="7C04E11C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4D30CC11" w14:textId="77777777" w:rsidTr="00ED4820">
        <w:tc>
          <w:tcPr>
            <w:tcW w:w="1941" w:type="dxa"/>
            <w:vMerge/>
          </w:tcPr>
          <w:p w14:paraId="547361BF" w14:textId="77777777" w:rsidR="00ED4820" w:rsidRDefault="00ED4820" w:rsidP="00ED4820"/>
        </w:tc>
        <w:tc>
          <w:tcPr>
            <w:tcW w:w="628" w:type="dxa"/>
            <w:vAlign w:val="center"/>
          </w:tcPr>
          <w:p w14:paraId="6979B134" w14:textId="77777777" w:rsidR="00ED4820" w:rsidRDefault="00ED4820" w:rsidP="00ED4820">
            <w:pPr>
              <w:jc w:val="center"/>
            </w:pPr>
            <w:r>
              <w:t>III</w:t>
            </w:r>
          </w:p>
        </w:tc>
        <w:tc>
          <w:tcPr>
            <w:tcW w:w="6040" w:type="dxa"/>
            <w:vAlign w:val="center"/>
          </w:tcPr>
          <w:p w14:paraId="7C900967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formulare semplici argomentazioni critiche e personali, con una corretta rielaborazione dei contenuti acquisiti</w:t>
            </w:r>
          </w:p>
        </w:tc>
        <w:tc>
          <w:tcPr>
            <w:tcW w:w="600" w:type="dxa"/>
            <w:vAlign w:val="center"/>
          </w:tcPr>
          <w:p w14:paraId="3CC5BBBD" w14:textId="77777777" w:rsidR="00ED4820" w:rsidRDefault="00ED4820" w:rsidP="00ED4820">
            <w:r w:rsidRPr="00D55250">
              <w:t>6-7</w:t>
            </w:r>
          </w:p>
        </w:tc>
        <w:tc>
          <w:tcPr>
            <w:tcW w:w="992" w:type="dxa"/>
            <w:vAlign w:val="center"/>
          </w:tcPr>
          <w:p w14:paraId="08C01D4D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23A72510" w14:textId="77777777" w:rsidTr="00ED4820">
        <w:tc>
          <w:tcPr>
            <w:tcW w:w="1941" w:type="dxa"/>
            <w:vMerge/>
          </w:tcPr>
          <w:p w14:paraId="641191BF" w14:textId="77777777" w:rsidR="00ED4820" w:rsidRDefault="00ED4820" w:rsidP="00ED4820"/>
        </w:tc>
        <w:tc>
          <w:tcPr>
            <w:tcW w:w="628" w:type="dxa"/>
            <w:vAlign w:val="center"/>
          </w:tcPr>
          <w:p w14:paraId="111149F8" w14:textId="77777777" w:rsidR="00ED4820" w:rsidRDefault="00ED4820" w:rsidP="00ED4820">
            <w:pPr>
              <w:jc w:val="center"/>
            </w:pPr>
            <w:r>
              <w:t>IV</w:t>
            </w:r>
          </w:p>
        </w:tc>
        <w:tc>
          <w:tcPr>
            <w:tcW w:w="6040" w:type="dxa"/>
            <w:vAlign w:val="center"/>
          </w:tcPr>
          <w:p w14:paraId="5F4F730D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formulare articolate argomentazioni critiche e personali, rielaborando efficacemente i contenuti acquisiti</w:t>
            </w:r>
          </w:p>
        </w:tc>
        <w:tc>
          <w:tcPr>
            <w:tcW w:w="600" w:type="dxa"/>
            <w:vAlign w:val="center"/>
          </w:tcPr>
          <w:p w14:paraId="05FDB043" w14:textId="77777777" w:rsidR="00ED4820" w:rsidRDefault="00ED4820" w:rsidP="00ED4820">
            <w:r w:rsidRPr="00D55250">
              <w:t>8-9</w:t>
            </w:r>
          </w:p>
        </w:tc>
        <w:tc>
          <w:tcPr>
            <w:tcW w:w="992" w:type="dxa"/>
            <w:vAlign w:val="center"/>
          </w:tcPr>
          <w:p w14:paraId="705FBB73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711DE8E" w14:textId="77777777" w:rsidTr="00ED4820">
        <w:tc>
          <w:tcPr>
            <w:tcW w:w="1941" w:type="dxa"/>
            <w:vMerge/>
            <w:tcBorders>
              <w:bottom w:val="single" w:sz="12" w:space="0" w:color="auto"/>
            </w:tcBorders>
          </w:tcPr>
          <w:p w14:paraId="5E459B12" w14:textId="77777777" w:rsidR="00ED4820" w:rsidRDefault="00ED4820" w:rsidP="00ED4820"/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2F5AED96" w14:textId="77777777" w:rsidR="00ED4820" w:rsidRDefault="00ED4820" w:rsidP="00ED4820">
            <w:pPr>
              <w:jc w:val="center"/>
            </w:pPr>
            <w:r>
              <w:t>V</w:t>
            </w:r>
          </w:p>
        </w:tc>
        <w:tc>
          <w:tcPr>
            <w:tcW w:w="6040" w:type="dxa"/>
            <w:tcBorders>
              <w:bottom w:val="single" w:sz="12" w:space="0" w:color="auto"/>
            </w:tcBorders>
            <w:vAlign w:val="center"/>
          </w:tcPr>
          <w:p w14:paraId="4E596A7C" w14:textId="77777777" w:rsidR="00ED4820" w:rsidRPr="003F1BA3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3F1BA3">
              <w:rPr>
                <w:sz w:val="18"/>
                <w:szCs w:val="18"/>
              </w:rPr>
              <w:t>È in grado di formulare ampie e articolate argomentazioni critiche e personali, rielaborando con originalità i contenuti acquisiti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14:paraId="5756EC77" w14:textId="77777777" w:rsidR="00ED4820" w:rsidRDefault="00ED4820" w:rsidP="00ED4820">
            <w: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BA6DC4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579D51E" w14:textId="77777777" w:rsidTr="00ED4820">
        <w:trPr>
          <w:trHeight w:val="361"/>
        </w:trPr>
        <w:tc>
          <w:tcPr>
            <w:tcW w:w="1941" w:type="dxa"/>
            <w:vMerge w:val="restart"/>
            <w:tcBorders>
              <w:top w:val="single" w:sz="12" w:space="0" w:color="auto"/>
            </w:tcBorders>
            <w:vAlign w:val="center"/>
          </w:tcPr>
          <w:p w14:paraId="6393CC12" w14:textId="77777777" w:rsidR="00ED4820" w:rsidRDefault="00ED4820" w:rsidP="00ED4820">
            <w:r w:rsidRPr="00A961DB">
              <w:rPr>
                <w:sz w:val="20"/>
                <w:szCs w:val="20"/>
              </w:rPr>
              <w:t>Ricchezza e padronanza lessicale e semantica, con specifico riferimento al linguaggio tecnico e/o di settore, anche in lingua straniera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14:paraId="3808AA41" w14:textId="77777777" w:rsidR="00ED4820" w:rsidRDefault="00ED4820" w:rsidP="00ED4820">
            <w:pPr>
              <w:jc w:val="center"/>
            </w:pPr>
            <w:r>
              <w:t>I</w:t>
            </w:r>
          </w:p>
        </w:tc>
        <w:tc>
          <w:tcPr>
            <w:tcW w:w="6040" w:type="dxa"/>
            <w:tcBorders>
              <w:top w:val="single" w:sz="12" w:space="0" w:color="auto"/>
            </w:tcBorders>
            <w:vAlign w:val="center"/>
          </w:tcPr>
          <w:p w14:paraId="3F783FAD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Si esprime in modo scorretto o stentato, utilizzando un lessico</w:t>
            </w:r>
            <w:r>
              <w:rPr>
                <w:sz w:val="18"/>
                <w:szCs w:val="18"/>
              </w:rPr>
              <w:t xml:space="preserve"> </w:t>
            </w:r>
            <w:r w:rsidRPr="00A961DB">
              <w:rPr>
                <w:sz w:val="18"/>
                <w:szCs w:val="18"/>
              </w:rPr>
              <w:t>inadeguato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14:paraId="032FB54E" w14:textId="77777777" w:rsidR="00ED4820" w:rsidRDefault="00ED4820" w:rsidP="00ED482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84B2290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07453AED" w14:textId="77777777" w:rsidTr="00ED4820">
        <w:tc>
          <w:tcPr>
            <w:tcW w:w="1941" w:type="dxa"/>
            <w:vMerge/>
          </w:tcPr>
          <w:p w14:paraId="3DF1B278" w14:textId="77777777" w:rsidR="00ED4820" w:rsidRDefault="00ED4820" w:rsidP="00ED4820"/>
        </w:tc>
        <w:tc>
          <w:tcPr>
            <w:tcW w:w="628" w:type="dxa"/>
            <w:vAlign w:val="center"/>
          </w:tcPr>
          <w:p w14:paraId="7C5885E0" w14:textId="77777777" w:rsidR="00ED4820" w:rsidRDefault="00ED4820" w:rsidP="00ED4820">
            <w:pPr>
              <w:jc w:val="center"/>
            </w:pPr>
            <w:r>
              <w:t>II</w:t>
            </w:r>
          </w:p>
        </w:tc>
        <w:tc>
          <w:tcPr>
            <w:tcW w:w="6040" w:type="dxa"/>
            <w:vAlign w:val="center"/>
          </w:tcPr>
          <w:p w14:paraId="6B14CBDF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Si esprime in modo non sempre corretto, utilizzando un lessico, anche di settore, parzialmente adeguato</w:t>
            </w:r>
          </w:p>
        </w:tc>
        <w:tc>
          <w:tcPr>
            <w:tcW w:w="600" w:type="dxa"/>
            <w:vAlign w:val="center"/>
          </w:tcPr>
          <w:p w14:paraId="17DE20A0" w14:textId="77777777" w:rsidR="00ED4820" w:rsidRDefault="00ED4820" w:rsidP="00ED482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3F966248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71D7FD0" w14:textId="77777777" w:rsidTr="00ED4820">
        <w:tc>
          <w:tcPr>
            <w:tcW w:w="1941" w:type="dxa"/>
            <w:vMerge/>
          </w:tcPr>
          <w:p w14:paraId="05F2569D" w14:textId="77777777" w:rsidR="00ED4820" w:rsidRDefault="00ED4820" w:rsidP="00ED4820"/>
        </w:tc>
        <w:tc>
          <w:tcPr>
            <w:tcW w:w="628" w:type="dxa"/>
            <w:vAlign w:val="center"/>
          </w:tcPr>
          <w:p w14:paraId="3CF18792" w14:textId="77777777" w:rsidR="00ED4820" w:rsidRDefault="00ED4820" w:rsidP="00ED4820">
            <w:pPr>
              <w:jc w:val="center"/>
            </w:pPr>
            <w:r>
              <w:t>III</w:t>
            </w:r>
          </w:p>
        </w:tc>
        <w:tc>
          <w:tcPr>
            <w:tcW w:w="6040" w:type="dxa"/>
            <w:vAlign w:val="center"/>
          </w:tcPr>
          <w:p w14:paraId="18EAD145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Si esprime in modo corretto utilizzando un lessico adeguato, anche in riferimento al linguaggio tecnico e/o di settore</w:t>
            </w:r>
          </w:p>
        </w:tc>
        <w:tc>
          <w:tcPr>
            <w:tcW w:w="600" w:type="dxa"/>
            <w:vAlign w:val="center"/>
          </w:tcPr>
          <w:p w14:paraId="036B06C2" w14:textId="77777777" w:rsidR="00ED4820" w:rsidRDefault="00ED4820" w:rsidP="00ED482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3BEEE6EA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79715DB0" w14:textId="77777777" w:rsidTr="00ED4820">
        <w:tc>
          <w:tcPr>
            <w:tcW w:w="1941" w:type="dxa"/>
            <w:vMerge/>
          </w:tcPr>
          <w:p w14:paraId="21BD427B" w14:textId="77777777" w:rsidR="00ED4820" w:rsidRDefault="00ED4820" w:rsidP="00ED4820"/>
        </w:tc>
        <w:tc>
          <w:tcPr>
            <w:tcW w:w="628" w:type="dxa"/>
            <w:vAlign w:val="center"/>
          </w:tcPr>
          <w:p w14:paraId="74AC1C15" w14:textId="77777777" w:rsidR="00ED4820" w:rsidRDefault="00ED4820" w:rsidP="00ED4820">
            <w:pPr>
              <w:jc w:val="center"/>
            </w:pPr>
            <w:r>
              <w:t>IV</w:t>
            </w:r>
          </w:p>
        </w:tc>
        <w:tc>
          <w:tcPr>
            <w:tcW w:w="6040" w:type="dxa"/>
            <w:vAlign w:val="center"/>
          </w:tcPr>
          <w:p w14:paraId="09BE42B3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Si esprime in modo preciso e accurato utilizzando un lessico, anche tecnico e settoriale, vario e articolato</w:t>
            </w:r>
          </w:p>
        </w:tc>
        <w:tc>
          <w:tcPr>
            <w:tcW w:w="600" w:type="dxa"/>
            <w:vAlign w:val="center"/>
          </w:tcPr>
          <w:p w14:paraId="6311843F" w14:textId="77777777" w:rsidR="00ED4820" w:rsidRDefault="00ED4820" w:rsidP="00ED482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320B6012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1BB8FE2F" w14:textId="77777777" w:rsidTr="00ED4820">
        <w:tc>
          <w:tcPr>
            <w:tcW w:w="1941" w:type="dxa"/>
            <w:vMerge/>
            <w:tcBorders>
              <w:bottom w:val="single" w:sz="12" w:space="0" w:color="auto"/>
            </w:tcBorders>
          </w:tcPr>
          <w:p w14:paraId="0D243043" w14:textId="77777777" w:rsidR="00ED4820" w:rsidRDefault="00ED4820" w:rsidP="00ED4820"/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405C2F9D" w14:textId="77777777" w:rsidR="00ED4820" w:rsidRDefault="00ED4820" w:rsidP="00ED4820">
            <w:pPr>
              <w:jc w:val="center"/>
            </w:pPr>
            <w:r>
              <w:t>V</w:t>
            </w:r>
          </w:p>
        </w:tc>
        <w:tc>
          <w:tcPr>
            <w:tcW w:w="6040" w:type="dxa"/>
            <w:tcBorders>
              <w:bottom w:val="single" w:sz="12" w:space="0" w:color="auto"/>
            </w:tcBorders>
            <w:vAlign w:val="center"/>
          </w:tcPr>
          <w:p w14:paraId="2B9B797F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Si esprime con ricchezza e piena padronanza lessicale e semantica, anche in riferimento al linguaggio tecnico e/o di settore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14:paraId="0690C05A" w14:textId="77777777" w:rsidR="00ED4820" w:rsidRDefault="00ED4820" w:rsidP="00ED482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A2FED8C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23E139D" w14:textId="77777777" w:rsidTr="00ED4820">
        <w:tc>
          <w:tcPr>
            <w:tcW w:w="1941" w:type="dxa"/>
            <w:vMerge w:val="restart"/>
            <w:tcBorders>
              <w:top w:val="single" w:sz="12" w:space="0" w:color="auto"/>
            </w:tcBorders>
            <w:vAlign w:val="center"/>
          </w:tcPr>
          <w:p w14:paraId="22FC2153" w14:textId="77777777" w:rsidR="00ED4820" w:rsidRDefault="00ED4820" w:rsidP="00ED4820">
            <w:r w:rsidRPr="00A961DB">
              <w:rPr>
                <w:sz w:val="20"/>
                <w:szCs w:val="20"/>
              </w:rPr>
              <w:t>Capacità di analisi e comprensione della realtà in chiave di cittadinanza attiva a partire dalla riflessione sulle esperienze personali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14:paraId="3D97353C" w14:textId="77777777" w:rsidR="00ED4820" w:rsidRDefault="00ED4820" w:rsidP="00ED4820">
            <w:pPr>
              <w:jc w:val="center"/>
            </w:pPr>
            <w:r>
              <w:t>I</w:t>
            </w:r>
          </w:p>
        </w:tc>
        <w:tc>
          <w:tcPr>
            <w:tcW w:w="6040" w:type="dxa"/>
            <w:tcBorders>
              <w:top w:val="single" w:sz="12" w:space="0" w:color="auto"/>
            </w:tcBorders>
            <w:vAlign w:val="center"/>
          </w:tcPr>
          <w:p w14:paraId="6CE20E98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Non è in grado di analizzare e comprendere la realtà a partire dalla riflessione sulle proprie esperienze, o lo fa in modo inadeguato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14:paraId="3756C838" w14:textId="77777777" w:rsidR="00ED4820" w:rsidRDefault="00ED4820" w:rsidP="00ED482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74BCE82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149F8674" w14:textId="77777777" w:rsidTr="00ED4820">
        <w:tc>
          <w:tcPr>
            <w:tcW w:w="1941" w:type="dxa"/>
            <w:vMerge/>
          </w:tcPr>
          <w:p w14:paraId="32834554" w14:textId="77777777" w:rsidR="00ED4820" w:rsidRDefault="00ED4820" w:rsidP="00ED4820"/>
        </w:tc>
        <w:tc>
          <w:tcPr>
            <w:tcW w:w="628" w:type="dxa"/>
            <w:vAlign w:val="center"/>
          </w:tcPr>
          <w:p w14:paraId="71077271" w14:textId="77777777" w:rsidR="00ED4820" w:rsidRDefault="00ED4820" w:rsidP="00ED4820">
            <w:pPr>
              <w:jc w:val="center"/>
            </w:pPr>
            <w:r>
              <w:t>II</w:t>
            </w:r>
          </w:p>
        </w:tc>
        <w:tc>
          <w:tcPr>
            <w:tcW w:w="6040" w:type="dxa"/>
            <w:vAlign w:val="center"/>
          </w:tcPr>
          <w:p w14:paraId="45BE4B77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È in grado di analizzare e comprendere la realtà a partire dalla riflessione sulle proprie esperienze con difficoltà e solo se guidato</w:t>
            </w:r>
          </w:p>
        </w:tc>
        <w:tc>
          <w:tcPr>
            <w:tcW w:w="600" w:type="dxa"/>
            <w:vAlign w:val="center"/>
          </w:tcPr>
          <w:p w14:paraId="3061FC28" w14:textId="77777777" w:rsidR="00ED4820" w:rsidRDefault="00ED4820" w:rsidP="00ED482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3A1361E6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2FB6FBC" w14:textId="77777777" w:rsidTr="00ED4820">
        <w:tc>
          <w:tcPr>
            <w:tcW w:w="1941" w:type="dxa"/>
            <w:vMerge/>
          </w:tcPr>
          <w:p w14:paraId="46F5D812" w14:textId="77777777" w:rsidR="00ED4820" w:rsidRDefault="00ED4820" w:rsidP="00ED4820"/>
        </w:tc>
        <w:tc>
          <w:tcPr>
            <w:tcW w:w="628" w:type="dxa"/>
            <w:vAlign w:val="center"/>
          </w:tcPr>
          <w:p w14:paraId="606F12C3" w14:textId="77777777" w:rsidR="00ED4820" w:rsidRDefault="00ED4820" w:rsidP="00ED4820">
            <w:pPr>
              <w:jc w:val="center"/>
            </w:pPr>
            <w:r>
              <w:t>III</w:t>
            </w:r>
          </w:p>
        </w:tc>
        <w:tc>
          <w:tcPr>
            <w:tcW w:w="6040" w:type="dxa"/>
            <w:vAlign w:val="center"/>
          </w:tcPr>
          <w:p w14:paraId="202FB615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È in grado di compiere un’analisi adeguata della realtà sulla base di una corretta riflessione sulle proprie esperienze personali</w:t>
            </w:r>
          </w:p>
        </w:tc>
        <w:tc>
          <w:tcPr>
            <w:tcW w:w="600" w:type="dxa"/>
            <w:vAlign w:val="center"/>
          </w:tcPr>
          <w:p w14:paraId="6169050A" w14:textId="77777777" w:rsidR="00ED4820" w:rsidRDefault="00ED4820" w:rsidP="00ED482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14F3406E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226EEACE" w14:textId="77777777" w:rsidTr="00ED4820">
        <w:tc>
          <w:tcPr>
            <w:tcW w:w="1941" w:type="dxa"/>
            <w:vMerge/>
          </w:tcPr>
          <w:p w14:paraId="12FA6CD8" w14:textId="77777777" w:rsidR="00ED4820" w:rsidRDefault="00ED4820" w:rsidP="00ED4820"/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C2E6360" w14:textId="77777777" w:rsidR="00ED4820" w:rsidRDefault="00ED4820" w:rsidP="00ED4820">
            <w:pPr>
              <w:jc w:val="center"/>
            </w:pPr>
            <w:r>
              <w:t>IV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vAlign w:val="center"/>
          </w:tcPr>
          <w:p w14:paraId="0AA7299A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È in grado di compiere un’analisi precisa della realtà sulla base di una attenta riflessione sulle proprie esperienze personali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9F3B69C" w14:textId="77777777" w:rsidR="00ED4820" w:rsidRDefault="00ED4820" w:rsidP="00ED482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B16B52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5D383CA1" w14:textId="77777777" w:rsidTr="00ED4820">
        <w:trPr>
          <w:trHeight w:val="457"/>
        </w:trPr>
        <w:tc>
          <w:tcPr>
            <w:tcW w:w="1941" w:type="dxa"/>
            <w:vMerge/>
            <w:tcBorders>
              <w:bottom w:val="single" w:sz="12" w:space="0" w:color="auto"/>
            </w:tcBorders>
          </w:tcPr>
          <w:p w14:paraId="1432954A" w14:textId="77777777" w:rsidR="00ED4820" w:rsidRDefault="00ED4820" w:rsidP="00ED4820"/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7395F10D" w14:textId="77777777" w:rsidR="00ED4820" w:rsidRDefault="00ED4820" w:rsidP="00ED4820">
            <w:pPr>
              <w:jc w:val="center"/>
            </w:pPr>
            <w:r>
              <w:t>V</w:t>
            </w:r>
          </w:p>
        </w:tc>
        <w:tc>
          <w:tcPr>
            <w:tcW w:w="6040" w:type="dxa"/>
            <w:tcBorders>
              <w:bottom w:val="single" w:sz="12" w:space="0" w:color="auto"/>
            </w:tcBorders>
            <w:vAlign w:val="center"/>
          </w:tcPr>
          <w:p w14:paraId="5A4D7044" w14:textId="77777777" w:rsidR="00ED4820" w:rsidRPr="00A961DB" w:rsidRDefault="00ED4820" w:rsidP="00ED4820">
            <w:pPr>
              <w:spacing w:before="10" w:after="10"/>
              <w:jc w:val="both"/>
              <w:rPr>
                <w:sz w:val="18"/>
                <w:szCs w:val="18"/>
              </w:rPr>
            </w:pPr>
            <w:r w:rsidRPr="00A961DB">
              <w:rPr>
                <w:sz w:val="18"/>
                <w:szCs w:val="18"/>
              </w:rPr>
              <w:t>È in grado di compiere un’analisi approfondita della realtà sulla base di una riflessione critica e consapevole sulle proprie esperienze personali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14:paraId="67D8B3F2" w14:textId="77777777" w:rsidR="00ED4820" w:rsidRDefault="00ED4820" w:rsidP="00ED482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F7C438C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D4820" w14:paraId="4A9825D0" w14:textId="77777777" w:rsidTr="00ED4820">
        <w:trPr>
          <w:trHeight w:val="443"/>
        </w:trPr>
        <w:tc>
          <w:tcPr>
            <w:tcW w:w="9209" w:type="dxa"/>
            <w:gridSpan w:val="4"/>
            <w:tcBorders>
              <w:top w:val="single" w:sz="12" w:space="0" w:color="auto"/>
            </w:tcBorders>
            <w:vAlign w:val="center"/>
          </w:tcPr>
          <w:p w14:paraId="517AE68C" w14:textId="77777777" w:rsidR="00ED4820" w:rsidRDefault="00ED4820" w:rsidP="00ED4820">
            <w:pPr>
              <w:jc w:val="center"/>
            </w:pPr>
            <w:r w:rsidRPr="00DE1EFF">
              <w:t>Punteggio totale della prova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2EB5E93" w14:textId="77777777" w:rsidR="00ED4820" w:rsidRDefault="00ED4820" w:rsidP="00ED4820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4106827" w14:textId="1B8A6E3D" w:rsidR="00851E93" w:rsidRDefault="00851E93" w:rsidP="00851E93">
      <w:pPr>
        <w:tabs>
          <w:tab w:val="left" w:pos="1236"/>
        </w:tabs>
        <w:rPr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851E93" w14:paraId="4374FADD" w14:textId="77777777" w:rsidTr="00851E93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2F18" w14:textId="77777777" w:rsidR="00851E93" w:rsidRDefault="00851E93" w:rsidP="00E26F35">
            <w:r>
              <w:t>LA COMMISSIONE</w:t>
            </w:r>
          </w:p>
          <w:p w14:paraId="7023796B" w14:textId="77777777" w:rsidR="00851E93" w:rsidRDefault="00851E93" w:rsidP="00E26F35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593" w14:textId="77777777" w:rsidR="00851E93" w:rsidRDefault="00851E93" w:rsidP="00E26F35">
            <w:pPr>
              <w:spacing w:after="0"/>
            </w:pPr>
            <w:r>
              <w:t>1.</w:t>
            </w:r>
          </w:p>
        </w:tc>
      </w:tr>
      <w:tr w:rsidR="00851E93" w14:paraId="09CF47A0" w14:textId="77777777" w:rsidTr="00851E93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CE8B" w14:textId="77777777" w:rsidR="00851E93" w:rsidRDefault="00851E93" w:rsidP="00E26F35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7AB" w14:textId="77777777" w:rsidR="00851E93" w:rsidRDefault="00851E93" w:rsidP="00E26F35">
            <w:pPr>
              <w:spacing w:after="0"/>
            </w:pPr>
            <w:r>
              <w:t>2.</w:t>
            </w:r>
          </w:p>
        </w:tc>
      </w:tr>
      <w:tr w:rsidR="00851E93" w14:paraId="454C5063" w14:textId="77777777" w:rsidTr="00851E93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8A0E" w14:textId="77777777" w:rsidR="00851E93" w:rsidRDefault="00851E93" w:rsidP="00E26F35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F7D" w14:textId="77777777" w:rsidR="00851E93" w:rsidRDefault="00851E93" w:rsidP="00E26F35">
            <w:pPr>
              <w:spacing w:after="0"/>
            </w:pPr>
            <w:r>
              <w:t>3.</w:t>
            </w:r>
          </w:p>
        </w:tc>
      </w:tr>
      <w:tr w:rsidR="00851E93" w14:paraId="30C6E8FB" w14:textId="77777777" w:rsidTr="00851E93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C5BA" w14:textId="77777777" w:rsidR="00851E93" w:rsidRDefault="00851E93" w:rsidP="00E26F35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94C" w14:textId="77777777" w:rsidR="00851E93" w:rsidRDefault="00851E93" w:rsidP="00E26F35">
            <w:pPr>
              <w:spacing w:after="0"/>
            </w:pPr>
            <w:r>
              <w:t>4.</w:t>
            </w:r>
          </w:p>
        </w:tc>
      </w:tr>
      <w:tr w:rsidR="00851E93" w14:paraId="45D8B06F" w14:textId="77777777" w:rsidTr="00851E93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AAA4" w14:textId="77777777" w:rsidR="00851E93" w:rsidRDefault="00851E93" w:rsidP="00E26F35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988" w14:textId="77777777" w:rsidR="00851E93" w:rsidRDefault="00851E93" w:rsidP="00E26F35">
            <w:pPr>
              <w:spacing w:after="0"/>
            </w:pPr>
            <w:r>
              <w:t>5.</w:t>
            </w:r>
          </w:p>
        </w:tc>
      </w:tr>
      <w:tr w:rsidR="00851E93" w14:paraId="39A11A0C" w14:textId="77777777" w:rsidTr="00851E93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DD9" w14:textId="77777777" w:rsidR="00851E93" w:rsidRDefault="00851E93" w:rsidP="00E26F35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A68" w14:textId="77777777" w:rsidR="00851E93" w:rsidRDefault="00851E93" w:rsidP="00E26F35">
            <w:pPr>
              <w:spacing w:after="0"/>
            </w:pPr>
            <w:r>
              <w:t>6.</w:t>
            </w:r>
          </w:p>
        </w:tc>
      </w:tr>
      <w:tr w:rsidR="00851E93" w14:paraId="53EC2D00" w14:textId="77777777" w:rsidTr="00851E9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1858" w14:textId="77777777" w:rsidR="00851E93" w:rsidRDefault="00851E93" w:rsidP="00851E93">
            <w:pPr>
              <w:spacing w:after="0"/>
            </w:pPr>
            <w:r>
              <w:t>IL PRESIDENTE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7B3" w14:textId="77777777" w:rsidR="00851E93" w:rsidRDefault="00851E93" w:rsidP="00E26F35">
            <w:pPr>
              <w:spacing w:after="0"/>
            </w:pPr>
          </w:p>
        </w:tc>
      </w:tr>
    </w:tbl>
    <w:p w14:paraId="28B3D2BC" w14:textId="77777777" w:rsidR="00851E93" w:rsidRPr="00851E93" w:rsidRDefault="00851E93" w:rsidP="00851E93">
      <w:pPr>
        <w:tabs>
          <w:tab w:val="left" w:pos="1236"/>
        </w:tabs>
        <w:rPr>
          <w:sz w:val="4"/>
          <w:szCs w:val="4"/>
        </w:rPr>
      </w:pPr>
    </w:p>
    <w:sectPr w:rsidR="00851E93" w:rsidRPr="00851E93" w:rsidSect="00ED4820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3"/>
    <w:rsid w:val="00046515"/>
    <w:rsid w:val="003F1BA3"/>
    <w:rsid w:val="00486623"/>
    <w:rsid w:val="00851E93"/>
    <w:rsid w:val="00A961DB"/>
    <w:rsid w:val="00BC6C29"/>
    <w:rsid w:val="00DE1EFF"/>
    <w:rsid w:val="00E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45F8"/>
  <w15:chartTrackingRefBased/>
  <w15:docId w15:val="{35E5A603-2169-4B60-9F44-8995103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86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francobaffa</dc:creator>
  <cp:keywords/>
  <dc:description/>
  <cp:lastModifiedBy>francobaffa</cp:lastModifiedBy>
  <cp:revision>6</cp:revision>
  <dcterms:created xsi:type="dcterms:W3CDTF">2020-05-17T16:25:00Z</dcterms:created>
  <dcterms:modified xsi:type="dcterms:W3CDTF">2020-05-17T17:30:00Z</dcterms:modified>
</cp:coreProperties>
</file>